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C3" w:rsidRPr="00B20810" w:rsidRDefault="00060FC3" w:rsidP="00060FC3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060FC3" w:rsidRPr="00B20810" w:rsidRDefault="00060FC3" w:rsidP="00060FC3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A15DF0E" wp14:editId="541AD57B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060FC3" w:rsidRPr="00B20810" w:rsidRDefault="00060FC3" w:rsidP="00060FC3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060FC3" w:rsidRPr="00B20810" w:rsidRDefault="00060FC3" w:rsidP="00060FC3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2018 / N°14</w:t>
      </w: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 xml:space="preserve"> bis</w:t>
      </w:r>
    </w:p>
    <w:p w:rsidR="00060FC3" w:rsidRPr="00B20810" w:rsidRDefault="00060FC3" w:rsidP="00060FC3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DH/Ch. D/52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20 avril 2018</w:t>
      </w:r>
    </w:p>
    <w:p w:rsidR="00060FC3" w:rsidRPr="00E817C9" w:rsidRDefault="00060FC3" w:rsidP="00060FC3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060FC3" w:rsidRPr="00B20810" w:rsidRDefault="00060FC3" w:rsidP="00060FC3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060FC3" w:rsidRDefault="00060FC3" w:rsidP="00060FC3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283A11" w:rsidRDefault="00060FC3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511998900" w:history="1">
        <w:r w:rsidR="00283A11" w:rsidRPr="00C33D49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DES CERCLES</w:t>
        </w:r>
      </w:hyperlink>
    </w:p>
    <w:p w:rsidR="00283A11" w:rsidRDefault="00283A11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1998901" w:history="1">
        <w:r w:rsidRPr="00C33D49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C33D49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 du CAF – Meeting du 21 avril 2018</w:t>
        </w:r>
      </w:hyperlink>
    </w:p>
    <w:p w:rsidR="00283A11" w:rsidRDefault="00283A11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1998902" w:history="1">
        <w:r w:rsidRPr="00C33D49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C33D49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 du BBS – Meeting du 1</w:t>
        </w:r>
        <w:r w:rsidRPr="00C33D49">
          <w:rPr>
            <w:rStyle w:val="Lienhypertexte"/>
            <w:rFonts w:ascii="Arial" w:eastAsia="PMingLiU" w:hAnsi="Arial" w:cs="Arial"/>
            <w:b/>
            <w:iCs/>
            <w:noProof/>
            <w:vertAlign w:val="superscript"/>
            <w:lang w:eastAsia="en-US"/>
          </w:rPr>
          <w:t>er</w:t>
        </w:r>
        <w:r w:rsidRPr="00C33D49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 xml:space="preserve"> mai 2018 (Challenge BPM)</w:t>
        </w:r>
      </w:hyperlink>
    </w:p>
    <w:p w:rsidR="00060FC3" w:rsidRPr="00B20810" w:rsidRDefault="00060FC3" w:rsidP="00060FC3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060FC3" w:rsidRPr="00E817C9" w:rsidRDefault="00060FC3" w:rsidP="00060FC3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060FC3" w:rsidRPr="00283A11" w:rsidRDefault="00060FC3" w:rsidP="00283A11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511998900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</w:t>
      </w:r>
      <w:r w:rsidRPr="00A16BC1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</w:t>
      </w:r>
      <w:r w:rsidRPr="00A16BC1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COMMUNIQUES</w:t>
      </w:r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DES CERCLES</w:t>
      </w:r>
      <w:bookmarkEnd w:id="0"/>
    </w:p>
    <w:p w:rsidR="00060FC3" w:rsidRPr="00A16BC1" w:rsidRDefault="00060FC3" w:rsidP="00060FC3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" w:name="_Toc511998901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 du CAF – Meeting du 21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avril 2018</w:t>
      </w:r>
      <w:bookmarkEnd w:id="1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</w:p>
    <w:p w:rsidR="00060FC3" w:rsidRDefault="00060FC3" w:rsidP="00060FC3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Meeting F2</w:t>
      </w:r>
      <w:r w:rsidR="00283A11">
        <w:rPr>
          <w:rFonts w:ascii="Arial" w:hAnsi="Arial" w:cs="Arial"/>
          <w:color w:val="000000"/>
          <w:sz w:val="22"/>
          <w:szCs w:val="22"/>
        </w:rPr>
        <w:t>579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</w:p>
    <w:p w:rsidR="00060FC3" w:rsidRDefault="00060FC3" w:rsidP="00060FC3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Suppression de la longueur pour les PUP F et Min F.</w:t>
      </w:r>
    </w:p>
    <w:p w:rsidR="00060FC3" w:rsidRPr="00775CA9" w:rsidRDefault="00060FC3" w:rsidP="00060FC3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Ajouts : 800m Masters H et Hauteur Masters D</w:t>
      </w:r>
      <w:bookmarkStart w:id="2" w:name="_GoBack"/>
      <w:bookmarkEnd w:id="2"/>
    </w:p>
    <w:p w:rsidR="00060FC3" w:rsidRPr="00060FC3" w:rsidRDefault="00060FC3" w:rsidP="00060FC3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511998902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ommuniqué  du BBS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Meeting du 1</w:t>
      </w:r>
      <w:r w:rsidRPr="00060FC3">
        <w:rPr>
          <w:rFonts w:ascii="Arial" w:eastAsia="PMingLiU" w:hAnsi="Arial" w:cs="Arial"/>
          <w:b/>
          <w:iCs/>
          <w:szCs w:val="20"/>
          <w:u w:val="single"/>
          <w:vertAlign w:val="superscript"/>
          <w:lang w:eastAsia="en-US"/>
        </w:rPr>
        <w:t>er</w:t>
      </w:r>
      <w:r w:rsidRPr="00060FC3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mai 2018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(Challenge BPM)</w:t>
      </w:r>
      <w:bookmarkEnd w:id="3"/>
      <w:r w:rsidRPr="00060FC3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</w:p>
    <w:p w:rsidR="00060FC3" w:rsidRDefault="00060FC3" w:rsidP="00060FC3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>
        <w:rPr>
          <w:rFonts w:asciiTheme="minorBidi" w:hAnsiTheme="minorBidi"/>
        </w:rPr>
        <w:t>eeting F2497 : la compétition commencera à 14h00 (et pas à 13h00)</w:t>
      </w:r>
    </w:p>
    <w:p w:rsidR="00060FC3" w:rsidRDefault="00060FC3" w:rsidP="00060FC3"/>
    <w:p w:rsidR="002C3667" w:rsidRDefault="002C3667"/>
    <w:sectPr w:rsidR="002C3667" w:rsidSect="00AC75FE">
      <w:footerReference w:type="even" r:id="rId6"/>
      <w:footerReference w:type="default" r:id="rId7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Devanagari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283A11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283A11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283A11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283A11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C3008FF"/>
    <w:multiLevelType w:val="hybridMultilevel"/>
    <w:tmpl w:val="BC86DC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6052"/>
    <w:multiLevelType w:val="hybridMultilevel"/>
    <w:tmpl w:val="DE6EDE8C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936CE"/>
    <w:multiLevelType w:val="hybridMultilevel"/>
    <w:tmpl w:val="39FCFA12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6A9D"/>
    <w:multiLevelType w:val="hybridMultilevel"/>
    <w:tmpl w:val="ABEA9FC6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3"/>
    <w:rsid w:val="00060FC3"/>
    <w:rsid w:val="00283A11"/>
    <w:rsid w:val="00291F04"/>
    <w:rsid w:val="002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14DA-4805-4557-AF46-D5888A52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06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0FC3"/>
  </w:style>
  <w:style w:type="character" w:styleId="Numrodepage">
    <w:name w:val="page number"/>
    <w:basedOn w:val="Policepardfaut"/>
    <w:uiPriority w:val="99"/>
    <w:rsid w:val="00060FC3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060FC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060FC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60FC3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60FC3"/>
    <w:rPr>
      <w:color w:val="0563C1" w:themeColor="hyperlink"/>
      <w:u w:val="single"/>
    </w:rPr>
  </w:style>
  <w:style w:type="character" w:customStyle="1" w:styleId="ParagraphedelisteCar">
    <w:name w:val="Paragraphe de liste Car"/>
    <w:link w:val="Paragraphedeliste"/>
    <w:uiPriority w:val="34"/>
    <w:rsid w:val="00060FC3"/>
  </w:style>
  <w:style w:type="paragraph" w:styleId="NormalWeb">
    <w:name w:val="Normal (Web)"/>
    <w:basedOn w:val="Normal"/>
    <w:uiPriority w:val="99"/>
    <w:unhideWhenUsed/>
    <w:rsid w:val="00060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60FC3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2</cp:revision>
  <dcterms:created xsi:type="dcterms:W3CDTF">2018-04-20T12:34:00Z</dcterms:created>
  <dcterms:modified xsi:type="dcterms:W3CDTF">2018-04-20T12:47:00Z</dcterms:modified>
</cp:coreProperties>
</file>