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339" w:rsidRPr="00545914" w:rsidRDefault="00D51339" w:rsidP="00F75DE5">
      <w:pPr>
        <w:spacing w:after="0" w:line="240" w:lineRule="auto"/>
        <w:jc w:val="both"/>
        <w:rPr>
          <w:rFonts w:ascii="Arial" w:hAnsi="Arial" w:cs="Times New Roman"/>
          <w:szCs w:val="24"/>
          <w:lang w:val="fr-FR" w:eastAsia="fr-FR"/>
        </w:rPr>
      </w:pPr>
    </w:p>
    <w:p w:rsidR="00D51339" w:rsidRPr="00545914" w:rsidRDefault="00D51339" w:rsidP="00F75DE5">
      <w:pPr>
        <w:spacing w:after="0" w:line="240" w:lineRule="auto"/>
        <w:jc w:val="both"/>
        <w:rPr>
          <w:rFonts w:ascii="Arial" w:hAnsi="Arial" w:cs="Times New Roman"/>
          <w:szCs w:val="24"/>
          <w:lang w:val="fr-FR" w:eastAsia="fr-FR"/>
        </w:rPr>
      </w:pPr>
    </w:p>
    <w:p w:rsidR="00D51339" w:rsidRPr="00545914" w:rsidRDefault="00D51339" w:rsidP="00F75DE5">
      <w:pPr>
        <w:spacing w:after="0" w:line="240" w:lineRule="auto"/>
        <w:jc w:val="both"/>
        <w:rPr>
          <w:rFonts w:ascii="Arial" w:hAnsi="Arial" w:cs="Times New Roman"/>
          <w:noProof/>
          <w:szCs w:val="24"/>
          <w:lang w:val="fr-FR" w:eastAsia="fr-FR"/>
        </w:rPr>
      </w:pPr>
      <w:r>
        <w:rPr>
          <w:noProof/>
          <w:lang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alt="LOGOS-LBFA-charte 009 sans texte" style="position:absolute;left:0;text-align:left;margin-left:-52.7pt;margin-top:-53.6pt;width:79.7pt;height:107.6pt;z-index:-251658240;visibility:visible">
            <v:imagedata r:id="rId7" o:title=""/>
          </v:shape>
        </w:pict>
      </w:r>
      <w:r w:rsidRPr="00545914">
        <w:rPr>
          <w:rFonts w:ascii="Arial" w:hAnsi="Arial" w:cs="Times New Roman"/>
          <w:szCs w:val="24"/>
          <w:lang w:eastAsia="fr-FR"/>
        </w:rPr>
        <w:fldChar w:fldCharType="begin"/>
      </w:r>
      <w:r w:rsidRPr="00545914">
        <w:rPr>
          <w:rFonts w:ascii="Arial" w:hAnsi="Arial" w:cs="Times New Roman"/>
          <w:szCs w:val="24"/>
          <w:lang w:eastAsia="fr-FR"/>
        </w:rPr>
        <w:instrText xml:space="preserve"> TOC \o "1-2" \n \h \z \u </w:instrText>
      </w:r>
      <w:r w:rsidRPr="00545914">
        <w:rPr>
          <w:rFonts w:ascii="Arial" w:hAnsi="Arial" w:cs="Times New Roman"/>
          <w:szCs w:val="24"/>
          <w:lang w:eastAsia="fr-FR"/>
        </w:rPr>
        <w:fldChar w:fldCharType="separate"/>
      </w:r>
    </w:p>
    <w:p w:rsidR="00D51339" w:rsidRPr="00545914" w:rsidRDefault="00D51339" w:rsidP="00F75DE5">
      <w:pPr>
        <w:spacing w:after="0" w:line="240" w:lineRule="auto"/>
        <w:jc w:val="both"/>
        <w:rPr>
          <w:rFonts w:ascii="Arial" w:hAnsi="Arial" w:cs="Times New Roman"/>
          <w:lang w:eastAsia="fr-FR"/>
        </w:rPr>
      </w:pPr>
      <w:r w:rsidRPr="00545914">
        <w:rPr>
          <w:rFonts w:ascii="Arial" w:hAnsi="Arial" w:cs="Times New Roman"/>
          <w:szCs w:val="24"/>
          <w:lang w:eastAsia="fr-FR"/>
        </w:rPr>
        <w:fldChar w:fldCharType="end"/>
      </w:r>
    </w:p>
    <w:p w:rsidR="00D51339" w:rsidRPr="00545914" w:rsidRDefault="00D51339" w:rsidP="00F75DE5">
      <w:pPr>
        <w:pBdr>
          <w:top w:val="single" w:sz="12" w:space="10" w:color="009999"/>
          <w:left w:val="single" w:sz="12" w:space="4" w:color="009999"/>
          <w:bottom w:val="single" w:sz="12" w:space="10" w:color="009999"/>
          <w:right w:val="single" w:sz="12" w:space="4" w:color="009999"/>
        </w:pBdr>
        <w:shd w:val="pct5" w:color="FFFFFF" w:fill="auto"/>
        <w:spacing w:after="960" w:line="240" w:lineRule="auto"/>
        <w:ind w:left="1980" w:right="970"/>
        <w:jc w:val="center"/>
        <w:rPr>
          <w:rFonts w:ascii="Verdana" w:hAnsi="Verdana" w:cs="Times New Roman"/>
          <w:b/>
          <w:caps/>
          <w:color w:val="5F5F5F"/>
          <w:sz w:val="28"/>
          <w:szCs w:val="28"/>
          <w:lang w:eastAsia="fr-FR"/>
        </w:rPr>
      </w:pPr>
      <w:r>
        <w:rPr>
          <w:rFonts w:ascii="Verdana" w:hAnsi="Verdana" w:cs="Times New Roman"/>
          <w:b/>
          <w:caps/>
          <w:color w:val="5F5F5F"/>
          <w:sz w:val="28"/>
          <w:szCs w:val="28"/>
          <w:lang w:eastAsia="fr-FR"/>
        </w:rPr>
        <w:t>AVIS AUX CERCLES 2016 / N°43</w:t>
      </w:r>
    </w:p>
    <w:p w:rsidR="00D51339" w:rsidRPr="00545914" w:rsidRDefault="00D51339" w:rsidP="00F75DE5">
      <w:pPr>
        <w:spacing w:after="0" w:line="240" w:lineRule="auto"/>
        <w:jc w:val="both"/>
        <w:rPr>
          <w:rFonts w:ascii="Arial" w:hAnsi="Arial" w:cs="Times New Roman"/>
          <w:szCs w:val="24"/>
          <w:lang w:eastAsia="fr-FR"/>
        </w:rPr>
      </w:pPr>
      <w:r>
        <w:rPr>
          <w:rFonts w:ascii="Arial" w:hAnsi="Arial" w:cs="Times New Roman"/>
          <w:lang w:eastAsia="fr-FR"/>
        </w:rPr>
        <w:t>LL/Ch. D/139</w:t>
      </w:r>
      <w:r>
        <w:rPr>
          <w:rFonts w:ascii="Arial" w:hAnsi="Arial" w:cs="Times New Roman"/>
          <w:lang w:eastAsia="fr-FR"/>
        </w:rPr>
        <w:tab/>
      </w:r>
      <w:r>
        <w:rPr>
          <w:rFonts w:ascii="Arial" w:hAnsi="Arial" w:cs="Times New Roman"/>
          <w:lang w:eastAsia="fr-FR"/>
        </w:rPr>
        <w:tab/>
      </w:r>
      <w:r>
        <w:rPr>
          <w:rFonts w:ascii="Arial" w:hAnsi="Arial" w:cs="Times New Roman"/>
          <w:lang w:eastAsia="fr-FR"/>
        </w:rPr>
        <w:tab/>
      </w:r>
      <w:r>
        <w:rPr>
          <w:rFonts w:ascii="Arial" w:hAnsi="Arial" w:cs="Times New Roman"/>
          <w:lang w:eastAsia="fr-FR"/>
        </w:rPr>
        <w:tab/>
      </w:r>
      <w:r>
        <w:rPr>
          <w:rFonts w:ascii="Arial" w:hAnsi="Arial" w:cs="Times New Roman"/>
          <w:lang w:eastAsia="fr-FR"/>
        </w:rPr>
        <w:tab/>
      </w:r>
      <w:r>
        <w:rPr>
          <w:rFonts w:ascii="Arial" w:hAnsi="Arial" w:cs="Times New Roman"/>
          <w:lang w:eastAsia="fr-FR"/>
        </w:rPr>
        <w:tab/>
      </w:r>
      <w:r>
        <w:rPr>
          <w:rFonts w:ascii="Arial" w:hAnsi="Arial" w:cs="Times New Roman"/>
          <w:lang w:eastAsia="fr-FR"/>
        </w:rPr>
        <w:tab/>
        <w:t xml:space="preserve">         </w:t>
      </w:r>
      <w:r>
        <w:rPr>
          <w:rFonts w:ascii="Arial" w:hAnsi="Arial" w:cs="Times New Roman"/>
          <w:szCs w:val="24"/>
          <w:lang w:eastAsia="fr-FR"/>
        </w:rPr>
        <w:t>Bruxelles, le 13</w:t>
      </w:r>
      <w:bookmarkStart w:id="0" w:name="_GoBack"/>
      <w:bookmarkEnd w:id="0"/>
      <w:r>
        <w:rPr>
          <w:rFonts w:ascii="Arial" w:hAnsi="Arial" w:cs="Times New Roman"/>
          <w:szCs w:val="24"/>
          <w:lang w:eastAsia="fr-FR"/>
        </w:rPr>
        <w:t xml:space="preserve"> décembre 2016</w:t>
      </w:r>
    </w:p>
    <w:p w:rsidR="00D51339" w:rsidRPr="00545914" w:rsidRDefault="00D51339" w:rsidP="00F75DE5">
      <w:pPr>
        <w:tabs>
          <w:tab w:val="left" w:pos="7170"/>
        </w:tabs>
        <w:spacing w:after="0" w:line="240" w:lineRule="auto"/>
        <w:ind w:left="-900"/>
        <w:jc w:val="both"/>
        <w:rPr>
          <w:rFonts w:ascii="Arial" w:hAnsi="Arial" w:cs="Times New Roman"/>
          <w:szCs w:val="24"/>
          <w:lang w:eastAsia="fr-FR"/>
        </w:rPr>
      </w:pPr>
    </w:p>
    <w:p w:rsidR="00D51339" w:rsidRPr="00545914" w:rsidRDefault="00D51339" w:rsidP="00F75DE5">
      <w:pPr>
        <w:spacing w:after="0" w:line="240" w:lineRule="auto"/>
        <w:jc w:val="both"/>
        <w:rPr>
          <w:rFonts w:ascii="Arial" w:hAnsi="Arial" w:cs="Times New Roman"/>
          <w:szCs w:val="24"/>
          <w:lang w:eastAsia="fr-FR"/>
        </w:rPr>
      </w:pPr>
    </w:p>
    <w:p w:rsidR="00D51339" w:rsidRPr="00545914" w:rsidRDefault="00D51339" w:rsidP="00F75DE5">
      <w:pPr>
        <w:pBdr>
          <w:top w:val="single" w:sz="4" w:space="1" w:color="auto"/>
        </w:pBdr>
        <w:spacing w:after="0" w:line="240" w:lineRule="auto"/>
        <w:jc w:val="both"/>
        <w:rPr>
          <w:rFonts w:ascii="Arial" w:hAnsi="Arial" w:cs="Times New Roman"/>
          <w:b/>
          <w:szCs w:val="24"/>
          <w:lang w:eastAsia="fr-FR"/>
        </w:rPr>
      </w:pPr>
    </w:p>
    <w:p w:rsidR="00D51339" w:rsidRPr="00545914" w:rsidRDefault="00D51339" w:rsidP="00F75DE5">
      <w:pPr>
        <w:tabs>
          <w:tab w:val="left" w:pos="480"/>
          <w:tab w:val="right" w:leader="dot" w:pos="9060"/>
        </w:tabs>
        <w:spacing w:after="0" w:line="240" w:lineRule="auto"/>
        <w:jc w:val="both"/>
        <w:rPr>
          <w:rFonts w:ascii="Arial" w:hAnsi="Arial" w:cs="Times New Roman"/>
          <w:b/>
          <w:caps/>
          <w:smallCaps/>
          <w:sz w:val="20"/>
          <w:szCs w:val="24"/>
          <w:lang w:eastAsia="fr-FR"/>
        </w:rPr>
      </w:pPr>
    </w:p>
    <w:p w:rsidR="00D51339" w:rsidRDefault="00D51339">
      <w:pPr>
        <w:pStyle w:val="TOC1"/>
        <w:rPr>
          <w:noProof/>
        </w:rPr>
      </w:pPr>
      <w:r w:rsidRPr="00545914">
        <w:rPr>
          <w:rFonts w:ascii="Arial" w:hAnsi="Arial" w:cs="Times New Roman"/>
          <w:smallCaps/>
          <w:sz w:val="20"/>
          <w:szCs w:val="24"/>
          <w:lang w:eastAsia="fr-FR"/>
        </w:rPr>
        <w:fldChar w:fldCharType="begin"/>
      </w:r>
      <w:r w:rsidRPr="00545914">
        <w:rPr>
          <w:rFonts w:ascii="Arial" w:hAnsi="Arial" w:cs="Times New Roman"/>
          <w:smallCaps/>
          <w:sz w:val="20"/>
          <w:szCs w:val="24"/>
          <w:lang w:eastAsia="fr-FR"/>
        </w:rPr>
        <w:instrText xml:space="preserve"> TOC \o "1-2" \n \h \z \u </w:instrText>
      </w:r>
      <w:r w:rsidRPr="00545914">
        <w:rPr>
          <w:rFonts w:ascii="Arial" w:hAnsi="Arial" w:cs="Times New Roman"/>
          <w:smallCaps/>
          <w:sz w:val="20"/>
          <w:szCs w:val="24"/>
          <w:lang w:eastAsia="fr-FR"/>
        </w:rPr>
        <w:fldChar w:fldCharType="separate"/>
      </w:r>
      <w:hyperlink w:anchor="_Toc469391494" w:history="1">
        <w:r w:rsidRPr="006A6137">
          <w:rPr>
            <w:rStyle w:val="Hyperlink"/>
            <w:rFonts w:ascii="Arial (W1)" w:hAnsi="Arial (W1)" w:cs="Arial"/>
            <w:b/>
            <w:bCs/>
            <w:caps/>
            <w:noProof/>
            <w:kern w:val="32"/>
            <w:lang w:val="fr-FR" w:eastAsia="fr-FR"/>
          </w:rPr>
          <w:t>1.</w:t>
        </w:r>
        <w:r>
          <w:rPr>
            <w:noProof/>
          </w:rPr>
          <w:tab/>
        </w:r>
        <w:r w:rsidRPr="006A6137">
          <w:rPr>
            <w:rStyle w:val="Hyperlink"/>
            <w:rFonts w:ascii="Arial (W1)" w:hAnsi="Arial (W1)" w:cs="Arial"/>
            <w:b/>
            <w:bCs/>
            <w:caps/>
            <w:noProof/>
            <w:kern w:val="32"/>
            <w:lang w:val="fr-FR" w:eastAsia="fr-FR"/>
          </w:rPr>
          <w:t>COMMUNIQUES DE LA LBFA</w:t>
        </w:r>
      </w:hyperlink>
    </w:p>
    <w:p w:rsidR="00D51339" w:rsidRDefault="00D51339">
      <w:pPr>
        <w:pStyle w:val="TOC2"/>
        <w:tabs>
          <w:tab w:val="left" w:pos="880"/>
          <w:tab w:val="right" w:leader="dot" w:pos="9344"/>
        </w:tabs>
        <w:rPr>
          <w:noProof/>
        </w:rPr>
      </w:pPr>
      <w:hyperlink w:anchor="_Toc469391495" w:history="1">
        <w:r w:rsidRPr="006A6137">
          <w:rPr>
            <w:rStyle w:val="Hyperlink"/>
            <w:rFonts w:ascii="Arial" w:hAnsi="Arial" w:cs="Arial"/>
            <w:b/>
            <w:iCs/>
            <w:noProof/>
            <w:lang w:eastAsia="en-US"/>
          </w:rPr>
          <w:t>1.1.</w:t>
        </w:r>
        <w:r>
          <w:rPr>
            <w:noProof/>
          </w:rPr>
          <w:tab/>
        </w:r>
        <w:r w:rsidRPr="006A6137">
          <w:rPr>
            <w:rStyle w:val="Hyperlink"/>
            <w:rFonts w:ascii="Arial" w:hAnsi="Arial" w:cs="Arial"/>
            <w:b/>
            <w:iCs/>
            <w:noProof/>
            <w:lang w:eastAsia="en-US"/>
          </w:rPr>
          <w:t>Examen de promotion – niveau 2 et 3</w:t>
        </w:r>
      </w:hyperlink>
    </w:p>
    <w:p w:rsidR="00D51339" w:rsidRDefault="00D51339">
      <w:pPr>
        <w:pStyle w:val="TOC2"/>
        <w:tabs>
          <w:tab w:val="left" w:pos="880"/>
          <w:tab w:val="right" w:leader="dot" w:pos="9344"/>
        </w:tabs>
        <w:rPr>
          <w:noProof/>
        </w:rPr>
      </w:pPr>
      <w:hyperlink w:anchor="_Toc469391496" w:history="1">
        <w:r w:rsidRPr="006A6137">
          <w:rPr>
            <w:rStyle w:val="Hyperlink"/>
            <w:rFonts w:ascii="Arial" w:hAnsi="Arial" w:cs="Arial"/>
            <w:b/>
            <w:iCs/>
            <w:noProof/>
            <w:lang w:eastAsia="en-US"/>
          </w:rPr>
          <w:t>1.2.</w:t>
        </w:r>
        <w:r>
          <w:rPr>
            <w:noProof/>
          </w:rPr>
          <w:tab/>
        </w:r>
        <w:r w:rsidRPr="006A6137">
          <w:rPr>
            <w:rStyle w:val="Hyperlink"/>
            <w:rFonts w:ascii="Arial" w:hAnsi="Arial" w:cs="Arial"/>
            <w:b/>
            <w:iCs/>
            <w:noProof/>
            <w:lang w:eastAsia="en-US"/>
          </w:rPr>
          <w:t>Appel à candidatures – Organisations 2017 restant à attribuer</w:t>
        </w:r>
      </w:hyperlink>
    </w:p>
    <w:p w:rsidR="00D51339" w:rsidRDefault="00D51339">
      <w:pPr>
        <w:pStyle w:val="TOC2"/>
        <w:tabs>
          <w:tab w:val="left" w:pos="880"/>
          <w:tab w:val="right" w:leader="dot" w:pos="9344"/>
        </w:tabs>
        <w:rPr>
          <w:noProof/>
        </w:rPr>
      </w:pPr>
      <w:hyperlink w:anchor="_Toc469391497" w:history="1">
        <w:r w:rsidRPr="006A6137">
          <w:rPr>
            <w:rStyle w:val="Hyperlink"/>
            <w:rFonts w:ascii="Arial" w:hAnsi="Arial" w:cs="Arial"/>
            <w:b/>
            <w:iCs/>
            <w:noProof/>
            <w:lang w:eastAsia="en-US"/>
          </w:rPr>
          <w:t>1.3.</w:t>
        </w:r>
        <w:r>
          <w:rPr>
            <w:noProof/>
          </w:rPr>
          <w:tab/>
        </w:r>
        <w:r w:rsidRPr="006A6137">
          <w:rPr>
            <w:rStyle w:val="Hyperlink"/>
            <w:rFonts w:ascii="Arial" w:hAnsi="Arial" w:cs="Arial"/>
            <w:b/>
            <w:iCs/>
            <w:noProof/>
            <w:lang w:eastAsia="en-US"/>
          </w:rPr>
          <w:t>Attribution des Championnats 2017</w:t>
        </w:r>
      </w:hyperlink>
    </w:p>
    <w:p w:rsidR="00D51339" w:rsidRDefault="00D51339">
      <w:pPr>
        <w:pStyle w:val="TOC2"/>
        <w:tabs>
          <w:tab w:val="left" w:pos="880"/>
          <w:tab w:val="right" w:leader="dot" w:pos="9344"/>
        </w:tabs>
        <w:rPr>
          <w:noProof/>
        </w:rPr>
      </w:pPr>
      <w:hyperlink w:anchor="_Toc469391498" w:history="1">
        <w:r w:rsidRPr="006A6137">
          <w:rPr>
            <w:rStyle w:val="Hyperlink"/>
            <w:rFonts w:ascii="Arial" w:hAnsi="Arial" w:cs="Arial"/>
            <w:b/>
            <w:iCs/>
            <w:noProof/>
            <w:lang w:eastAsia="en-US"/>
          </w:rPr>
          <w:t>1.4.</w:t>
        </w:r>
        <w:r>
          <w:rPr>
            <w:noProof/>
          </w:rPr>
          <w:tab/>
        </w:r>
        <w:r w:rsidRPr="006A6137">
          <w:rPr>
            <w:rStyle w:val="Hyperlink"/>
            <w:rFonts w:ascii="Arial" w:hAnsi="Arial" w:cs="Arial"/>
            <w:b/>
            <w:iCs/>
            <w:noProof/>
            <w:lang w:eastAsia="en-US"/>
          </w:rPr>
          <w:t>Fermeture des bureaux LBFA -  fin d’année</w:t>
        </w:r>
      </w:hyperlink>
    </w:p>
    <w:p w:rsidR="00D51339" w:rsidRPr="00545914" w:rsidRDefault="00D51339" w:rsidP="00F75DE5">
      <w:pPr>
        <w:spacing w:after="0" w:line="240" w:lineRule="auto"/>
        <w:jc w:val="both"/>
        <w:rPr>
          <w:rFonts w:ascii="Arial" w:hAnsi="Arial" w:cs="Times New Roman"/>
          <w:b/>
          <w:smallCaps/>
          <w:szCs w:val="24"/>
          <w:lang w:eastAsia="fr-FR"/>
        </w:rPr>
      </w:pPr>
      <w:r w:rsidRPr="00545914">
        <w:rPr>
          <w:rFonts w:ascii="Arial" w:hAnsi="Arial" w:cs="Times New Roman"/>
          <w:smallCaps/>
          <w:sz w:val="20"/>
          <w:szCs w:val="24"/>
          <w:lang w:eastAsia="fr-FR"/>
        </w:rPr>
        <w:fldChar w:fldCharType="end"/>
      </w:r>
    </w:p>
    <w:p w:rsidR="00D51339" w:rsidRPr="00545914" w:rsidRDefault="00D51339" w:rsidP="00F75DE5">
      <w:pPr>
        <w:pBdr>
          <w:top w:val="single" w:sz="4" w:space="1" w:color="auto"/>
        </w:pBdr>
        <w:spacing w:after="0" w:line="240" w:lineRule="auto"/>
        <w:jc w:val="both"/>
        <w:rPr>
          <w:rFonts w:ascii="Arial" w:hAnsi="Arial" w:cs="Times New Roman"/>
          <w:b/>
          <w:szCs w:val="24"/>
          <w:lang w:eastAsia="fr-FR"/>
        </w:rPr>
      </w:pPr>
    </w:p>
    <w:p w:rsidR="00D51339" w:rsidRPr="00545914" w:rsidRDefault="00D51339" w:rsidP="00F75DE5">
      <w:pPr>
        <w:pStyle w:val="ListParagraph"/>
        <w:keepNext/>
        <w:numPr>
          <w:ilvl w:val="0"/>
          <w:numId w:val="1"/>
        </w:numPr>
        <w:pBdr>
          <w:bottom w:val="single" w:sz="12" w:space="1" w:color="009999"/>
        </w:pBdr>
        <w:tabs>
          <w:tab w:val="num" w:pos="360"/>
        </w:tabs>
        <w:spacing w:before="480" w:after="180" w:line="240" w:lineRule="auto"/>
        <w:jc w:val="both"/>
        <w:outlineLvl w:val="0"/>
        <w:rPr>
          <w:rFonts w:ascii="Arial (W1)" w:hAnsi="Arial (W1)"/>
          <w:b/>
          <w:bCs/>
          <w:caps/>
          <w:color w:val="4D4D4D"/>
          <w:kern w:val="32"/>
          <w:szCs w:val="32"/>
          <w:lang w:val="fr-FR" w:eastAsia="fr-FR"/>
        </w:rPr>
      </w:pPr>
      <w:bookmarkStart w:id="1" w:name="_Toc469391494"/>
      <w:r w:rsidRPr="00545914">
        <w:rPr>
          <w:rFonts w:ascii="Arial (W1)" w:hAnsi="Arial (W1)"/>
          <w:b/>
          <w:bCs/>
          <w:caps/>
          <w:color w:val="4D4D4D"/>
          <w:kern w:val="32"/>
          <w:szCs w:val="32"/>
          <w:lang w:val="fr-FR" w:eastAsia="fr-FR"/>
        </w:rPr>
        <w:t>COMMUNIQUES DE LA LBFA</w:t>
      </w:r>
      <w:bookmarkEnd w:id="1"/>
    </w:p>
    <w:p w:rsidR="00D51339" w:rsidRDefault="00D51339" w:rsidP="00F75DE5">
      <w:pPr>
        <w:pStyle w:val="ListParagraph"/>
        <w:keepNext/>
        <w:tabs>
          <w:tab w:val="left" w:pos="540"/>
        </w:tabs>
        <w:spacing w:before="360" w:after="360" w:line="240" w:lineRule="auto"/>
        <w:ind w:left="1571"/>
        <w:outlineLvl w:val="1"/>
        <w:rPr>
          <w:rFonts w:ascii="Arial" w:hAnsi="Arial"/>
          <w:b/>
          <w:iCs/>
          <w:szCs w:val="20"/>
          <w:u w:val="single"/>
          <w:lang w:eastAsia="en-US"/>
        </w:rPr>
      </w:pPr>
    </w:p>
    <w:p w:rsidR="00D51339" w:rsidRPr="00545914" w:rsidRDefault="00D51339" w:rsidP="00F75DE5">
      <w:pPr>
        <w:pStyle w:val="ListParagraph"/>
        <w:keepNext/>
        <w:numPr>
          <w:ilvl w:val="1"/>
          <w:numId w:val="1"/>
        </w:numPr>
        <w:tabs>
          <w:tab w:val="left" w:pos="540"/>
          <w:tab w:val="num" w:pos="851"/>
        </w:tabs>
        <w:spacing w:before="360" w:after="360" w:line="240" w:lineRule="auto"/>
        <w:outlineLvl w:val="1"/>
        <w:rPr>
          <w:rFonts w:ascii="Arial" w:hAnsi="Arial"/>
          <w:b/>
          <w:iCs/>
          <w:szCs w:val="20"/>
          <w:u w:val="single"/>
          <w:lang w:eastAsia="en-US"/>
        </w:rPr>
      </w:pPr>
      <w:bookmarkStart w:id="2" w:name="_Toc469391495"/>
      <w:r>
        <w:rPr>
          <w:rFonts w:ascii="Arial" w:hAnsi="Arial"/>
          <w:b/>
          <w:iCs/>
          <w:szCs w:val="20"/>
          <w:u w:val="single"/>
          <w:lang w:eastAsia="en-US"/>
        </w:rPr>
        <w:t>Examen de promotion – niveau 2 et 3</w:t>
      </w:r>
      <w:bookmarkEnd w:id="2"/>
    </w:p>
    <w:p w:rsidR="00D51339" w:rsidRDefault="00D51339" w:rsidP="00F75DE5">
      <w:pPr>
        <w:spacing w:after="0" w:line="240" w:lineRule="auto"/>
        <w:jc w:val="both"/>
        <w:rPr>
          <w:rFonts w:ascii="Arial" w:hAnsi="Arial" w:cs="Times New Roman"/>
          <w:bCs/>
          <w:szCs w:val="20"/>
          <w:lang w:val="fr-FR" w:eastAsia="fr-FR"/>
        </w:rPr>
      </w:pPr>
      <w:r>
        <w:rPr>
          <w:rFonts w:ascii="Arial" w:hAnsi="Arial" w:cs="Times New Roman"/>
          <w:bCs/>
          <w:szCs w:val="20"/>
          <w:lang w:val="fr-FR" w:eastAsia="fr-FR"/>
        </w:rPr>
        <w:t>Veuillez noter que ces examens se dérouleront le 26 mars 2017 à 10h00 au 3</w:t>
      </w:r>
      <w:r w:rsidRPr="00F75DE5">
        <w:rPr>
          <w:rFonts w:ascii="Arial" w:hAnsi="Arial" w:cs="Times New Roman"/>
          <w:bCs/>
          <w:szCs w:val="20"/>
          <w:vertAlign w:val="superscript"/>
          <w:lang w:val="fr-FR" w:eastAsia="fr-FR"/>
        </w:rPr>
        <w:t>ème</w:t>
      </w:r>
      <w:r>
        <w:rPr>
          <w:rFonts w:ascii="Arial" w:hAnsi="Arial" w:cs="Times New Roman"/>
          <w:bCs/>
          <w:szCs w:val="20"/>
          <w:lang w:val="fr-FR" w:eastAsia="fr-FR"/>
        </w:rPr>
        <w:t xml:space="preserve"> étage de la maison de l’athlétisme.</w:t>
      </w:r>
    </w:p>
    <w:p w:rsidR="00D51339" w:rsidRDefault="00D51339" w:rsidP="00F75DE5">
      <w:pPr>
        <w:spacing w:after="0" w:line="240" w:lineRule="auto"/>
        <w:jc w:val="both"/>
        <w:rPr>
          <w:rFonts w:ascii="Arial" w:hAnsi="Arial" w:cs="Times New Roman"/>
          <w:bCs/>
          <w:szCs w:val="20"/>
          <w:lang w:val="fr-FR" w:eastAsia="fr-FR"/>
        </w:rPr>
      </w:pPr>
    </w:p>
    <w:p w:rsidR="00D51339" w:rsidRPr="00545914" w:rsidRDefault="00D51339" w:rsidP="00F75DE5">
      <w:pPr>
        <w:spacing w:after="0" w:line="240" w:lineRule="auto"/>
        <w:jc w:val="both"/>
        <w:rPr>
          <w:rFonts w:ascii="Arial" w:hAnsi="Arial" w:cs="Times New Roman"/>
          <w:bCs/>
          <w:szCs w:val="20"/>
          <w:lang w:val="fr-FR" w:eastAsia="fr-FR"/>
        </w:rPr>
      </w:pPr>
      <w:r>
        <w:rPr>
          <w:rFonts w:ascii="Arial" w:hAnsi="Arial" w:cs="Times New Roman"/>
          <w:bCs/>
          <w:szCs w:val="20"/>
          <w:lang w:val="fr-FR" w:eastAsia="fr-FR"/>
        </w:rPr>
        <w:t xml:space="preserve">Les inscriptions doivent parvenir à l’adresse mail suivante : </w:t>
      </w:r>
      <w:hyperlink r:id="rId8" w:history="1">
        <w:r w:rsidRPr="001A7207">
          <w:rPr>
            <w:rStyle w:val="Hyperlink"/>
            <w:rFonts w:ascii="Arial" w:hAnsi="Arial"/>
            <w:bCs/>
            <w:szCs w:val="20"/>
            <w:lang w:val="fr-FR" w:eastAsia="fr-FR"/>
          </w:rPr>
          <w:t>commission.officiels@lbfa.be</w:t>
        </w:r>
      </w:hyperlink>
      <w:r>
        <w:rPr>
          <w:rFonts w:ascii="Arial" w:hAnsi="Arial" w:cs="Times New Roman"/>
          <w:bCs/>
          <w:szCs w:val="20"/>
          <w:lang w:val="fr-FR" w:eastAsia="fr-FR"/>
        </w:rPr>
        <w:t xml:space="preserve"> pour le 31 janvier 2017.</w:t>
      </w:r>
    </w:p>
    <w:p w:rsidR="00D51339" w:rsidRPr="00545914" w:rsidRDefault="00D51339" w:rsidP="00F75DE5">
      <w:pPr>
        <w:pStyle w:val="ListParagraph"/>
        <w:keepNext/>
        <w:numPr>
          <w:ilvl w:val="1"/>
          <w:numId w:val="1"/>
        </w:numPr>
        <w:tabs>
          <w:tab w:val="left" w:pos="540"/>
        </w:tabs>
        <w:spacing w:before="360" w:after="360" w:line="240" w:lineRule="auto"/>
        <w:outlineLvl w:val="1"/>
        <w:rPr>
          <w:rFonts w:ascii="Arial" w:hAnsi="Arial"/>
          <w:b/>
          <w:iCs/>
          <w:szCs w:val="20"/>
          <w:u w:val="single"/>
          <w:lang w:eastAsia="en-US"/>
        </w:rPr>
      </w:pPr>
      <w:bookmarkStart w:id="3" w:name="_Toc469391496"/>
      <w:r>
        <w:rPr>
          <w:rFonts w:ascii="Arial" w:hAnsi="Arial"/>
          <w:b/>
          <w:iCs/>
          <w:szCs w:val="20"/>
          <w:u w:val="single"/>
          <w:lang w:eastAsia="en-US"/>
        </w:rPr>
        <w:t>Appel à candidatures – Organisations 2017 restant à attribuer</w:t>
      </w:r>
      <w:bookmarkEnd w:id="3"/>
    </w:p>
    <w:p w:rsidR="00D51339" w:rsidRDefault="00D51339" w:rsidP="00F75DE5">
      <w:pPr>
        <w:spacing w:after="0" w:line="240" w:lineRule="auto"/>
        <w:jc w:val="both"/>
        <w:rPr>
          <w:rFonts w:ascii="Arial" w:hAnsi="Arial" w:cs="Times New Roman"/>
          <w:bCs/>
          <w:szCs w:val="20"/>
          <w:lang w:eastAsia="fr-FR"/>
        </w:rPr>
      </w:pPr>
      <w:r>
        <w:rPr>
          <w:rFonts w:ascii="Arial" w:hAnsi="Arial" w:cs="Times New Roman"/>
          <w:bCs/>
          <w:szCs w:val="20"/>
          <w:lang w:eastAsia="fr-FR"/>
        </w:rPr>
        <w:t>Un appel à candidatures est lancé pour les organisations 2017 suivantes :</w:t>
      </w:r>
    </w:p>
    <w:p w:rsidR="00D51339" w:rsidRDefault="00D51339" w:rsidP="00F75DE5">
      <w:pPr>
        <w:spacing w:after="0" w:line="240" w:lineRule="auto"/>
        <w:jc w:val="both"/>
        <w:rPr>
          <w:rFonts w:ascii="Arial" w:hAnsi="Arial" w:cs="Times New Roman"/>
          <w:bCs/>
          <w:szCs w:val="20"/>
          <w:lang w:eastAsia="fr-FR"/>
        </w:rPr>
      </w:pPr>
    </w:p>
    <w:p w:rsidR="00D51339" w:rsidRDefault="00D51339" w:rsidP="00D405B2">
      <w:pPr>
        <w:pStyle w:val="ListParagraph"/>
        <w:numPr>
          <w:ilvl w:val="0"/>
          <w:numId w:val="2"/>
        </w:numPr>
        <w:spacing w:after="0" w:line="240" w:lineRule="auto"/>
        <w:jc w:val="both"/>
        <w:rPr>
          <w:rFonts w:ascii="Arial" w:hAnsi="Arial" w:cs="Times New Roman"/>
          <w:bCs/>
          <w:szCs w:val="20"/>
          <w:lang w:eastAsia="fr-FR"/>
        </w:rPr>
      </w:pPr>
      <w:r>
        <w:rPr>
          <w:rFonts w:ascii="Arial" w:hAnsi="Arial" w:cs="Times New Roman"/>
          <w:bCs/>
          <w:szCs w:val="20"/>
          <w:lang w:eastAsia="fr-FR"/>
        </w:rPr>
        <w:t>CB Masters 2017/samedi 17 et dimanche 18 juin 2017</w:t>
      </w:r>
    </w:p>
    <w:p w:rsidR="00D51339" w:rsidRDefault="00D51339" w:rsidP="00D405B2">
      <w:pPr>
        <w:pStyle w:val="ListParagraph"/>
        <w:numPr>
          <w:ilvl w:val="0"/>
          <w:numId w:val="2"/>
        </w:numPr>
        <w:spacing w:after="0" w:line="240" w:lineRule="auto"/>
        <w:jc w:val="both"/>
        <w:rPr>
          <w:rFonts w:ascii="Arial" w:hAnsi="Arial" w:cs="Times New Roman"/>
          <w:bCs/>
          <w:szCs w:val="20"/>
          <w:lang w:eastAsia="fr-FR"/>
        </w:rPr>
      </w:pPr>
      <w:r>
        <w:rPr>
          <w:rFonts w:ascii="Arial" w:hAnsi="Arial" w:cs="Times New Roman"/>
          <w:bCs/>
          <w:szCs w:val="20"/>
          <w:lang w:eastAsia="fr-FR"/>
        </w:rPr>
        <w:t>CB de Pentathlon de lancers masters (date à proposer)</w:t>
      </w:r>
    </w:p>
    <w:p w:rsidR="00D51339" w:rsidRPr="009B2D82" w:rsidRDefault="00D51339" w:rsidP="009B2D82">
      <w:pPr>
        <w:pStyle w:val="ListParagraph"/>
        <w:numPr>
          <w:ilvl w:val="0"/>
          <w:numId w:val="2"/>
        </w:numPr>
        <w:spacing w:after="0" w:line="240" w:lineRule="auto"/>
        <w:jc w:val="both"/>
        <w:rPr>
          <w:rFonts w:ascii="Arial" w:hAnsi="Arial" w:cs="Times New Roman"/>
          <w:bCs/>
          <w:szCs w:val="20"/>
          <w:lang w:eastAsia="fr-FR"/>
        </w:rPr>
      </w:pPr>
      <w:r>
        <w:rPr>
          <w:rFonts w:ascii="Arial" w:hAnsi="Arial" w:cs="Times New Roman"/>
          <w:bCs/>
          <w:szCs w:val="20"/>
          <w:lang w:eastAsia="fr-FR"/>
        </w:rPr>
        <w:t>CB des 10 kms sur route (date à proposer - soumission minimum de 1000€)</w:t>
      </w:r>
    </w:p>
    <w:p w:rsidR="00D51339" w:rsidRDefault="00D51339" w:rsidP="00D405B2">
      <w:pPr>
        <w:spacing w:after="0" w:line="240" w:lineRule="auto"/>
        <w:jc w:val="both"/>
        <w:rPr>
          <w:rFonts w:ascii="Arial" w:hAnsi="Arial" w:cs="Times New Roman"/>
          <w:bCs/>
          <w:szCs w:val="20"/>
          <w:lang w:eastAsia="fr-FR"/>
        </w:rPr>
      </w:pPr>
    </w:p>
    <w:p w:rsidR="00D51339" w:rsidRDefault="00D51339" w:rsidP="00374D84">
      <w:pPr>
        <w:spacing w:after="0" w:line="240" w:lineRule="auto"/>
        <w:jc w:val="both"/>
        <w:rPr>
          <w:rFonts w:ascii="Arial" w:hAnsi="Arial" w:cs="Times New Roman"/>
          <w:bCs/>
          <w:szCs w:val="20"/>
          <w:lang w:eastAsia="fr-FR"/>
        </w:rPr>
      </w:pPr>
      <w:r>
        <w:rPr>
          <w:rFonts w:ascii="Arial" w:hAnsi="Arial" w:cs="Times New Roman"/>
          <w:bCs/>
          <w:szCs w:val="20"/>
          <w:lang w:eastAsia="fr-FR"/>
        </w:rPr>
        <w:t xml:space="preserve">Les cercles désireux d’organiser sont priés de rentrer leur candidature auprès de la LBFA pour le </w:t>
      </w:r>
      <w:r>
        <w:rPr>
          <w:rFonts w:ascii="Arial" w:hAnsi="Arial" w:cs="Times New Roman"/>
          <w:b/>
          <w:szCs w:val="20"/>
          <w:lang w:eastAsia="fr-FR"/>
        </w:rPr>
        <w:t>jeudi 5</w:t>
      </w:r>
      <w:r w:rsidRPr="00D405B2">
        <w:rPr>
          <w:rFonts w:ascii="Arial" w:hAnsi="Arial" w:cs="Times New Roman"/>
          <w:b/>
          <w:szCs w:val="20"/>
          <w:lang w:eastAsia="fr-FR"/>
        </w:rPr>
        <w:t xml:space="preserve"> janvier 2017 à 12h00</w:t>
      </w:r>
      <w:r>
        <w:rPr>
          <w:rFonts w:ascii="Arial" w:hAnsi="Arial" w:cs="Times New Roman"/>
          <w:bCs/>
          <w:szCs w:val="20"/>
          <w:lang w:eastAsia="fr-FR"/>
        </w:rPr>
        <w:t xml:space="preserve"> au plus tard à l’adresse mail suivante : </w:t>
      </w:r>
      <w:hyperlink r:id="rId9" w:history="1">
        <w:r w:rsidRPr="001A7207">
          <w:rPr>
            <w:rStyle w:val="Hyperlink"/>
            <w:rFonts w:ascii="Arial" w:hAnsi="Arial"/>
            <w:bCs/>
            <w:szCs w:val="20"/>
            <w:lang w:eastAsia="fr-FR"/>
          </w:rPr>
          <w:t>lbfa@skynet.be</w:t>
        </w:r>
      </w:hyperlink>
      <w:r>
        <w:rPr>
          <w:rFonts w:ascii="Arial" w:hAnsi="Arial" w:cs="Times New Roman"/>
          <w:bCs/>
          <w:szCs w:val="20"/>
          <w:lang w:eastAsia="fr-FR"/>
        </w:rPr>
        <w:t>.</w:t>
      </w:r>
    </w:p>
    <w:p w:rsidR="00D51339" w:rsidRDefault="00D51339" w:rsidP="00374D84">
      <w:pPr>
        <w:pStyle w:val="ListParagraph"/>
        <w:keepNext/>
        <w:numPr>
          <w:ilvl w:val="1"/>
          <w:numId w:val="1"/>
        </w:numPr>
        <w:tabs>
          <w:tab w:val="left" w:pos="540"/>
        </w:tabs>
        <w:spacing w:before="360" w:after="360" w:line="240" w:lineRule="auto"/>
        <w:outlineLvl w:val="1"/>
        <w:rPr>
          <w:rFonts w:ascii="Arial" w:hAnsi="Arial"/>
          <w:b/>
          <w:iCs/>
          <w:szCs w:val="20"/>
          <w:u w:val="single"/>
          <w:lang w:eastAsia="en-US"/>
        </w:rPr>
      </w:pPr>
      <w:bookmarkStart w:id="4" w:name="_Toc469391497"/>
      <w:r>
        <w:rPr>
          <w:rFonts w:ascii="Arial" w:hAnsi="Arial"/>
          <w:b/>
          <w:iCs/>
          <w:szCs w:val="20"/>
          <w:u w:val="single"/>
          <w:lang w:eastAsia="en-US"/>
        </w:rPr>
        <w:t>Attribution des Championnats 2017</w:t>
      </w:r>
      <w:bookmarkEnd w:id="4"/>
    </w:p>
    <w:p w:rsidR="00D51339" w:rsidRPr="00374D84" w:rsidRDefault="00D51339" w:rsidP="00374D84">
      <w:pPr>
        <w:pStyle w:val="ListParagraph"/>
        <w:keepNext/>
        <w:tabs>
          <w:tab w:val="left" w:pos="540"/>
        </w:tabs>
        <w:spacing w:before="360" w:after="360" w:line="240" w:lineRule="auto"/>
        <w:ind w:left="1571"/>
        <w:outlineLvl w:val="1"/>
        <w:rPr>
          <w:rFonts w:ascii="Arial" w:hAnsi="Arial"/>
          <w:b/>
          <w:iCs/>
          <w:szCs w:val="20"/>
          <w:u w:val="single"/>
          <w:lang w:eastAsia="en-US"/>
        </w:rPr>
      </w:pPr>
    </w:p>
    <w:p w:rsidR="00D51339" w:rsidRDefault="00D51339" w:rsidP="00374D84">
      <w:pPr>
        <w:pStyle w:val="ListParagraph"/>
        <w:numPr>
          <w:ilvl w:val="0"/>
          <w:numId w:val="2"/>
        </w:numPr>
        <w:spacing w:after="0" w:line="240" w:lineRule="auto"/>
        <w:jc w:val="both"/>
        <w:rPr>
          <w:rFonts w:ascii="Arial" w:hAnsi="Arial" w:cs="Times New Roman"/>
          <w:bCs/>
          <w:szCs w:val="20"/>
          <w:lang w:eastAsia="fr-FR"/>
        </w:rPr>
      </w:pPr>
      <w:r>
        <w:rPr>
          <w:rFonts w:ascii="Arial" w:hAnsi="Arial" w:cs="Times New Roman"/>
          <w:bCs/>
          <w:szCs w:val="20"/>
          <w:lang w:eastAsia="fr-FR"/>
        </w:rPr>
        <w:t>Les Championnats LBFA d’Epreuves Combinées des 27 et 28 mai 2017 sont attribués au CSF</w:t>
      </w:r>
    </w:p>
    <w:p w:rsidR="00D51339" w:rsidRPr="009B2D82" w:rsidRDefault="00D51339" w:rsidP="009B2D82">
      <w:pPr>
        <w:pStyle w:val="ListParagraph"/>
        <w:numPr>
          <w:ilvl w:val="0"/>
          <w:numId w:val="2"/>
        </w:numPr>
        <w:spacing w:after="0" w:line="240" w:lineRule="auto"/>
        <w:jc w:val="both"/>
        <w:rPr>
          <w:rFonts w:ascii="Arial" w:hAnsi="Arial" w:cs="Times New Roman"/>
          <w:bCs/>
          <w:szCs w:val="20"/>
          <w:lang w:eastAsia="fr-FR"/>
        </w:rPr>
      </w:pPr>
      <w:r>
        <w:rPr>
          <w:rFonts w:ascii="Arial" w:hAnsi="Arial" w:cs="Times New Roman"/>
          <w:bCs/>
          <w:szCs w:val="20"/>
          <w:lang w:eastAsia="fr-FR"/>
        </w:rPr>
        <w:t>Les CB de Trail sont attribués au RIWA : Trail du Hérou à NADRIN, le samedi 9 septembre 2017</w:t>
      </w:r>
    </w:p>
    <w:p w:rsidR="00D51339" w:rsidRDefault="00D51339" w:rsidP="00B021E9">
      <w:pPr>
        <w:pStyle w:val="ListParagraph"/>
        <w:keepNext/>
        <w:numPr>
          <w:ilvl w:val="1"/>
          <w:numId w:val="1"/>
        </w:numPr>
        <w:tabs>
          <w:tab w:val="left" w:pos="540"/>
        </w:tabs>
        <w:spacing w:before="360" w:after="360" w:line="240" w:lineRule="auto"/>
        <w:outlineLvl w:val="1"/>
        <w:rPr>
          <w:rFonts w:ascii="Arial" w:hAnsi="Arial"/>
          <w:b/>
          <w:iCs/>
          <w:szCs w:val="20"/>
          <w:u w:val="single"/>
          <w:lang w:eastAsia="en-US"/>
        </w:rPr>
      </w:pPr>
      <w:bookmarkStart w:id="5" w:name="_Toc469391498"/>
      <w:r>
        <w:rPr>
          <w:rFonts w:ascii="Arial" w:hAnsi="Arial"/>
          <w:b/>
          <w:iCs/>
          <w:szCs w:val="20"/>
          <w:u w:val="single"/>
          <w:lang w:eastAsia="en-US"/>
        </w:rPr>
        <w:t>Fermeture des bureaux LBFA -  fin d’année</w:t>
      </w:r>
      <w:bookmarkEnd w:id="5"/>
    </w:p>
    <w:p w:rsidR="00D51339" w:rsidRDefault="00D51339" w:rsidP="00B021E9">
      <w:pPr>
        <w:spacing w:after="0" w:line="240" w:lineRule="auto"/>
        <w:jc w:val="both"/>
        <w:rPr>
          <w:rFonts w:ascii="Arial" w:hAnsi="Arial" w:cs="Times New Roman"/>
          <w:bCs/>
          <w:szCs w:val="20"/>
          <w:lang w:eastAsia="fr-FR"/>
        </w:rPr>
      </w:pPr>
      <w:r>
        <w:rPr>
          <w:rFonts w:ascii="Arial" w:hAnsi="Arial" w:cs="Times New Roman"/>
          <w:bCs/>
          <w:szCs w:val="20"/>
          <w:lang w:eastAsia="fr-FR"/>
        </w:rPr>
        <w:t xml:space="preserve">Les bureaux de </w:t>
      </w:r>
      <w:r w:rsidRPr="00B021E9">
        <w:rPr>
          <w:rFonts w:ascii="Arial" w:hAnsi="Arial" w:cs="Times New Roman"/>
          <w:bCs/>
          <w:szCs w:val="20"/>
          <w:lang w:eastAsia="fr-FR"/>
        </w:rPr>
        <w:t>la LBFA seront fermés :</w:t>
      </w:r>
    </w:p>
    <w:p w:rsidR="00D51339" w:rsidRPr="00B021E9" w:rsidRDefault="00D51339" w:rsidP="00B021E9">
      <w:pPr>
        <w:spacing w:after="0" w:line="240" w:lineRule="auto"/>
        <w:jc w:val="both"/>
        <w:rPr>
          <w:rFonts w:ascii="Arial" w:hAnsi="Arial" w:cs="Times New Roman"/>
          <w:bCs/>
          <w:szCs w:val="20"/>
          <w:lang w:eastAsia="fr-FR"/>
        </w:rPr>
      </w:pPr>
    </w:p>
    <w:p w:rsidR="00D51339" w:rsidRDefault="00D51339" w:rsidP="00B021E9">
      <w:pPr>
        <w:pStyle w:val="ListParagraph"/>
        <w:numPr>
          <w:ilvl w:val="0"/>
          <w:numId w:val="2"/>
        </w:numPr>
        <w:spacing w:after="0" w:line="240" w:lineRule="auto"/>
        <w:jc w:val="both"/>
        <w:rPr>
          <w:rFonts w:ascii="Arial" w:hAnsi="Arial" w:cs="Times New Roman"/>
          <w:bCs/>
          <w:szCs w:val="20"/>
          <w:lang w:eastAsia="fr-FR"/>
        </w:rPr>
      </w:pPr>
      <w:r>
        <w:rPr>
          <w:rFonts w:ascii="Arial" w:hAnsi="Arial" w:cs="Times New Roman"/>
          <w:bCs/>
          <w:szCs w:val="20"/>
          <w:lang w:eastAsia="fr-FR"/>
        </w:rPr>
        <w:t>Les vendredis 23 et 30.12.2016</w:t>
      </w:r>
    </w:p>
    <w:p w:rsidR="00D51339" w:rsidRDefault="00D51339" w:rsidP="00B021E9">
      <w:pPr>
        <w:pStyle w:val="ListParagraph"/>
        <w:numPr>
          <w:ilvl w:val="0"/>
          <w:numId w:val="2"/>
        </w:numPr>
        <w:spacing w:after="0" w:line="240" w:lineRule="auto"/>
        <w:jc w:val="both"/>
        <w:rPr>
          <w:rFonts w:ascii="Arial" w:hAnsi="Arial" w:cs="Times New Roman"/>
          <w:bCs/>
          <w:szCs w:val="20"/>
          <w:lang w:eastAsia="fr-FR"/>
        </w:rPr>
      </w:pPr>
      <w:r>
        <w:rPr>
          <w:rFonts w:ascii="Arial" w:hAnsi="Arial" w:cs="Times New Roman"/>
          <w:bCs/>
          <w:szCs w:val="20"/>
          <w:lang w:eastAsia="fr-FR"/>
        </w:rPr>
        <w:t>Le lundi 2 janvier 2017, à partir de 12h00.</w:t>
      </w:r>
    </w:p>
    <w:p w:rsidR="00D51339" w:rsidRPr="00B021E9" w:rsidRDefault="00D51339" w:rsidP="00B021E9">
      <w:pPr>
        <w:spacing w:after="0" w:line="240" w:lineRule="auto"/>
        <w:ind w:left="360"/>
        <w:jc w:val="both"/>
        <w:rPr>
          <w:rFonts w:ascii="Arial" w:hAnsi="Arial" w:cs="Times New Roman"/>
          <w:bCs/>
          <w:szCs w:val="20"/>
          <w:lang w:eastAsia="fr-FR"/>
        </w:rPr>
      </w:pPr>
    </w:p>
    <w:p w:rsidR="00D51339" w:rsidRPr="00B021E9" w:rsidRDefault="00D51339" w:rsidP="00B021E9">
      <w:pPr>
        <w:spacing w:after="0" w:line="240" w:lineRule="auto"/>
        <w:jc w:val="both"/>
        <w:rPr>
          <w:rFonts w:ascii="Arial" w:hAnsi="Arial" w:cs="Times New Roman"/>
          <w:bCs/>
          <w:szCs w:val="20"/>
          <w:lang w:eastAsia="fr-FR"/>
        </w:rPr>
      </w:pPr>
      <w:r w:rsidRPr="00B021E9">
        <w:rPr>
          <w:rFonts w:ascii="Arial" w:hAnsi="Arial" w:cs="Times New Roman"/>
          <w:bCs/>
          <w:szCs w:val="20"/>
          <w:lang w:eastAsia="fr-FR"/>
        </w:rPr>
        <w:t>Les derniers envois postaux (licences, courriers,…</w:t>
      </w:r>
      <w:r>
        <w:rPr>
          <w:rFonts w:ascii="Arial" w:hAnsi="Arial" w:cs="Times New Roman"/>
          <w:bCs/>
          <w:szCs w:val="20"/>
          <w:lang w:eastAsia="fr-FR"/>
        </w:rPr>
        <w:t xml:space="preserve">) se feront les </w:t>
      </w:r>
      <w:r w:rsidRPr="00B021E9">
        <w:rPr>
          <w:rFonts w:ascii="Arial" w:hAnsi="Arial" w:cs="Times New Roman"/>
          <w:bCs/>
          <w:szCs w:val="20"/>
          <w:lang w:eastAsia="fr-FR"/>
        </w:rPr>
        <w:t>mercredi</w:t>
      </w:r>
      <w:r>
        <w:rPr>
          <w:rFonts w:ascii="Arial" w:hAnsi="Arial" w:cs="Times New Roman"/>
          <w:bCs/>
          <w:szCs w:val="20"/>
          <w:lang w:eastAsia="fr-FR"/>
        </w:rPr>
        <w:t>s</w:t>
      </w:r>
      <w:r w:rsidRPr="00B021E9">
        <w:rPr>
          <w:rFonts w:ascii="Arial" w:hAnsi="Arial" w:cs="Times New Roman"/>
          <w:bCs/>
          <w:szCs w:val="20"/>
          <w:lang w:eastAsia="fr-FR"/>
        </w:rPr>
        <w:t xml:space="preserve"> 21.12 et 28.12.2016.</w:t>
      </w:r>
    </w:p>
    <w:p w:rsidR="00D51339" w:rsidRDefault="00D51339" w:rsidP="00B021E9">
      <w:pPr>
        <w:spacing w:after="0" w:line="240" w:lineRule="auto"/>
        <w:jc w:val="both"/>
        <w:rPr>
          <w:rFonts w:ascii="Arial" w:hAnsi="Arial" w:cs="Times New Roman"/>
          <w:bCs/>
          <w:szCs w:val="20"/>
          <w:lang w:eastAsia="fr-FR"/>
        </w:rPr>
      </w:pPr>
    </w:p>
    <w:p w:rsidR="00D51339" w:rsidRPr="00B021E9" w:rsidRDefault="00D51339" w:rsidP="007B1A85">
      <w:pPr>
        <w:spacing w:after="0" w:line="240" w:lineRule="auto"/>
        <w:jc w:val="both"/>
        <w:rPr>
          <w:rFonts w:ascii="Arial" w:hAnsi="Arial" w:cs="Times New Roman"/>
          <w:bCs/>
          <w:szCs w:val="20"/>
          <w:lang w:eastAsia="fr-FR"/>
        </w:rPr>
      </w:pPr>
      <w:r>
        <w:rPr>
          <w:rFonts w:ascii="Arial" w:hAnsi="Arial" w:cs="Times New Roman"/>
          <w:bCs/>
          <w:szCs w:val="20"/>
          <w:lang w:eastAsia="fr-FR"/>
        </w:rPr>
        <w:t>Pendant la semaine du 26.12 au jeudi 29.12, en raison de congés de membres du personnel, seul un service réduit sera assuré. Ne seront traités que les dossiers et demandes requérant l’urgence.</w:t>
      </w:r>
    </w:p>
    <w:sectPr w:rsidR="00D51339" w:rsidRPr="00B021E9" w:rsidSect="00AC75FE">
      <w:footerReference w:type="even" r:id="rId10"/>
      <w:footerReference w:type="default" r:id="rId11"/>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339" w:rsidRDefault="00D51339">
      <w:pPr>
        <w:spacing w:after="0" w:line="240" w:lineRule="auto"/>
      </w:pPr>
      <w:r>
        <w:separator/>
      </w:r>
    </w:p>
  </w:endnote>
  <w:endnote w:type="continuationSeparator" w:id="0">
    <w:p w:rsidR="00D51339" w:rsidRDefault="00D51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Ps2OcuAe"/>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39" w:rsidRDefault="00D51339" w:rsidP="00AC75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1339" w:rsidRDefault="00D51339" w:rsidP="00AC75F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39" w:rsidRPr="00B26792" w:rsidRDefault="00D51339" w:rsidP="00AC75FE">
    <w:pPr>
      <w:pStyle w:val="Footer"/>
      <w:rPr>
        <w:sz w:val="16"/>
        <w:szCs w:val="16"/>
      </w:rPr>
    </w:pPr>
    <w:r>
      <w:rPr>
        <w:sz w:val="16"/>
        <w:szCs w:val="16"/>
      </w:rPr>
      <w:tab/>
    </w:r>
    <w:r w:rsidRPr="006121F1">
      <w:rPr>
        <w:sz w:val="16"/>
        <w:szCs w:val="16"/>
      </w:rPr>
      <w:t>LIGUE BELGE FRANCOPHONE D’ATHLETISME – L.B.F.A.</w:t>
    </w:r>
    <w:r>
      <w:rPr>
        <w:sz w:val="16"/>
        <w:szCs w:val="16"/>
      </w:rPr>
      <w:tab/>
    </w:r>
    <w:r w:rsidRPr="00B26792">
      <w:rPr>
        <w:sz w:val="16"/>
        <w:szCs w:val="16"/>
      </w:rPr>
      <w:fldChar w:fldCharType="begin"/>
    </w:r>
    <w:r w:rsidRPr="00B26792">
      <w:rPr>
        <w:sz w:val="16"/>
        <w:szCs w:val="16"/>
      </w:rPr>
      <w:instrText xml:space="preserve">PAGE  </w:instrText>
    </w:r>
    <w:r w:rsidRPr="00B26792">
      <w:rPr>
        <w:sz w:val="16"/>
        <w:szCs w:val="16"/>
      </w:rPr>
      <w:fldChar w:fldCharType="separate"/>
    </w:r>
    <w:r>
      <w:rPr>
        <w:noProof/>
        <w:sz w:val="16"/>
        <w:szCs w:val="16"/>
      </w:rPr>
      <w:t>1</w:t>
    </w:r>
    <w:r w:rsidRPr="00B26792">
      <w:rPr>
        <w:sz w:val="16"/>
        <w:szCs w:val="16"/>
      </w:rPr>
      <w:fldChar w:fldCharType="end"/>
    </w:r>
    <w:r w:rsidRPr="00B26792">
      <w:rPr>
        <w:sz w:val="16"/>
        <w:szCs w:val="16"/>
      </w:rPr>
      <w:t>/</w:t>
    </w:r>
    <w:r w:rsidRPr="00B26792">
      <w:rPr>
        <w:sz w:val="16"/>
        <w:szCs w:val="16"/>
      </w:rPr>
      <w:fldChar w:fldCharType="begin"/>
    </w:r>
    <w:r w:rsidRPr="00B26792">
      <w:rPr>
        <w:sz w:val="16"/>
        <w:szCs w:val="16"/>
      </w:rPr>
      <w:instrText xml:space="preserve"> NUMPAGES </w:instrText>
    </w:r>
    <w:r w:rsidRPr="00B26792">
      <w:rPr>
        <w:sz w:val="16"/>
        <w:szCs w:val="16"/>
      </w:rPr>
      <w:fldChar w:fldCharType="separate"/>
    </w:r>
    <w:r>
      <w:rPr>
        <w:noProof/>
        <w:sz w:val="16"/>
        <w:szCs w:val="16"/>
      </w:rPr>
      <w:t>2</w:t>
    </w:r>
    <w:r w:rsidRPr="00B26792">
      <w:rPr>
        <w:sz w:val="16"/>
        <w:szCs w:val="16"/>
      </w:rPr>
      <w:fldChar w:fldCharType="end"/>
    </w:r>
  </w:p>
  <w:p w:rsidR="00D51339" w:rsidRPr="006121F1" w:rsidRDefault="00D51339" w:rsidP="00AC75FE">
    <w:pPr>
      <w:pStyle w:val="Footer"/>
      <w:ind w:right="360"/>
      <w:jc w:val="center"/>
      <w:rPr>
        <w:sz w:val="16"/>
        <w:szCs w:val="16"/>
      </w:rPr>
    </w:pPr>
    <w:r>
      <w:rPr>
        <w:sz w:val="16"/>
        <w:szCs w:val="16"/>
      </w:rPr>
      <w:t>http://</w:t>
    </w:r>
    <w:r w:rsidRPr="006121F1">
      <w:rPr>
        <w:sz w:val="16"/>
        <w:szCs w:val="16"/>
      </w:rPr>
      <w:t>www.lbfa.be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339" w:rsidRDefault="00D51339">
      <w:pPr>
        <w:spacing w:after="0" w:line="240" w:lineRule="auto"/>
      </w:pPr>
      <w:r>
        <w:separator/>
      </w:r>
    </w:p>
  </w:footnote>
  <w:footnote w:type="continuationSeparator" w:id="0">
    <w:p w:rsidR="00D51339" w:rsidRDefault="00D513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74D5E"/>
    <w:multiLevelType w:val="multilevel"/>
    <w:tmpl w:val="BF70D344"/>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
    <w:nsid w:val="3CAE2BDA"/>
    <w:multiLevelType w:val="hybridMultilevel"/>
    <w:tmpl w:val="958E125A"/>
    <w:lvl w:ilvl="0" w:tplc="E7927668">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5DE5"/>
    <w:rsid w:val="000E7353"/>
    <w:rsid w:val="001A7207"/>
    <w:rsid w:val="00200D8F"/>
    <w:rsid w:val="002B0036"/>
    <w:rsid w:val="00374D84"/>
    <w:rsid w:val="00411DB4"/>
    <w:rsid w:val="0042386C"/>
    <w:rsid w:val="00474F4E"/>
    <w:rsid w:val="004C00B4"/>
    <w:rsid w:val="004D11E1"/>
    <w:rsid w:val="00534B5E"/>
    <w:rsid w:val="00545914"/>
    <w:rsid w:val="00583CDB"/>
    <w:rsid w:val="006121F1"/>
    <w:rsid w:val="00667313"/>
    <w:rsid w:val="006A6137"/>
    <w:rsid w:val="007B1A85"/>
    <w:rsid w:val="00824C49"/>
    <w:rsid w:val="00850C08"/>
    <w:rsid w:val="0091055C"/>
    <w:rsid w:val="009B2D82"/>
    <w:rsid w:val="009F2D74"/>
    <w:rsid w:val="00AC75FE"/>
    <w:rsid w:val="00AD097E"/>
    <w:rsid w:val="00B021E9"/>
    <w:rsid w:val="00B26792"/>
    <w:rsid w:val="00BD6B4C"/>
    <w:rsid w:val="00C55415"/>
    <w:rsid w:val="00CB3897"/>
    <w:rsid w:val="00D405B2"/>
    <w:rsid w:val="00D51339"/>
    <w:rsid w:val="00E52662"/>
    <w:rsid w:val="00E73669"/>
    <w:rsid w:val="00EE31B1"/>
    <w:rsid w:val="00F1533B"/>
    <w:rsid w:val="00F75DE5"/>
    <w:rsid w:val="00F83E36"/>
    <w:rsid w:val="00F9013D"/>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Arial"/>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DE5"/>
    <w:pPr>
      <w:spacing w:after="160" w:line="259" w:lineRule="auto"/>
    </w:pPr>
    <w:rPr>
      <w:lang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F75DE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F75DE5"/>
    <w:rPr>
      <w:rFonts w:cs="Times New Roman"/>
    </w:rPr>
  </w:style>
  <w:style w:type="character" w:styleId="PageNumber">
    <w:name w:val="page number"/>
    <w:basedOn w:val="DefaultParagraphFont"/>
    <w:uiPriority w:val="99"/>
    <w:rsid w:val="00F75DE5"/>
    <w:rPr>
      <w:rFonts w:cs="Times New Roman"/>
    </w:rPr>
  </w:style>
  <w:style w:type="paragraph" w:styleId="ListParagraph">
    <w:name w:val="List Paragraph"/>
    <w:basedOn w:val="Normal"/>
    <w:uiPriority w:val="99"/>
    <w:qFormat/>
    <w:rsid w:val="00F75DE5"/>
    <w:pPr>
      <w:ind w:left="720"/>
      <w:contextualSpacing/>
    </w:pPr>
  </w:style>
  <w:style w:type="paragraph" w:styleId="TOC1">
    <w:name w:val="toc 1"/>
    <w:basedOn w:val="Normal"/>
    <w:next w:val="Normal"/>
    <w:autoRedefine/>
    <w:uiPriority w:val="99"/>
    <w:rsid w:val="00D405B2"/>
    <w:pPr>
      <w:tabs>
        <w:tab w:val="left" w:pos="440"/>
        <w:tab w:val="right" w:leader="dot" w:pos="9344"/>
      </w:tabs>
      <w:spacing w:after="100"/>
    </w:pPr>
  </w:style>
  <w:style w:type="paragraph" w:styleId="TOC2">
    <w:name w:val="toc 2"/>
    <w:basedOn w:val="Normal"/>
    <w:next w:val="Normal"/>
    <w:autoRedefine/>
    <w:uiPriority w:val="99"/>
    <w:rsid w:val="00F75DE5"/>
    <w:pPr>
      <w:spacing w:after="100"/>
      <w:ind w:left="220"/>
    </w:pPr>
  </w:style>
  <w:style w:type="character" w:styleId="Hyperlink">
    <w:name w:val="Hyperlink"/>
    <w:basedOn w:val="DefaultParagraphFont"/>
    <w:uiPriority w:val="99"/>
    <w:rsid w:val="00F75DE5"/>
    <w:rPr>
      <w:rFonts w:cs="Times New Roman"/>
      <w:color w:val="0563C1"/>
      <w:u w:val="single"/>
    </w:rPr>
  </w:style>
  <w:style w:type="paragraph" w:styleId="BalloonText">
    <w:name w:val="Balloon Text"/>
    <w:basedOn w:val="Normal"/>
    <w:link w:val="BalloonTextChar"/>
    <w:uiPriority w:val="99"/>
    <w:semiHidden/>
    <w:rsid w:val="00200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00D8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ission.officiels@lbfa.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bfa@skyne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319</Words>
  <Characters>1760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Durant</dc:creator>
  <cp:keywords/>
  <dc:description/>
  <cp:lastModifiedBy>Administration</cp:lastModifiedBy>
  <cp:revision>4</cp:revision>
  <cp:lastPrinted>2016-12-12T16:10:00Z</cp:lastPrinted>
  <dcterms:created xsi:type="dcterms:W3CDTF">2016-12-13T12:42:00Z</dcterms:created>
  <dcterms:modified xsi:type="dcterms:W3CDTF">2016-12-13T12:57:00Z</dcterms:modified>
</cp:coreProperties>
</file>